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0" w:rsidRDefault="000418B6" w:rsidP="00041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8B6">
        <w:rPr>
          <w:rFonts w:ascii="Times New Roman" w:hAnsi="Times New Roman" w:cs="Times New Roman"/>
          <w:sz w:val="28"/>
          <w:szCs w:val="28"/>
        </w:rPr>
        <w:t xml:space="preserve">Пояснительная запискак проекту постановления </w:t>
      </w:r>
      <w:r w:rsidR="00FD40F0" w:rsidRPr="00FD40F0">
        <w:rPr>
          <w:rFonts w:ascii="Times New Roman" w:hAnsi="Times New Roman" w:cs="Times New Roman"/>
          <w:sz w:val="28"/>
          <w:szCs w:val="28"/>
        </w:rPr>
        <w:t xml:space="preserve">администрации Рамешковского района </w:t>
      </w:r>
      <w:r w:rsidR="00A67318" w:rsidRPr="00A67318">
        <w:rPr>
          <w:rFonts w:ascii="Times New Roman" w:hAnsi="Times New Roman" w:cs="Times New Roman"/>
          <w:sz w:val="28"/>
          <w:szCs w:val="28"/>
        </w:rPr>
        <w:t>«</w:t>
      </w:r>
      <w:r w:rsidR="00C43D95" w:rsidRPr="00C43D95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«Налог на профессиональный доход», при предоставлении муниципального имущества муниципального образования «Рамешковский район» Тверской области</w:t>
      </w:r>
      <w:r w:rsidR="00A67318" w:rsidRPr="00A6731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67318" w:rsidRDefault="00A67318" w:rsidP="00041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EEF" w:rsidRPr="00085EEF" w:rsidRDefault="004C2696" w:rsidP="00085EEF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085EEF" w:rsidRPr="00085EEF">
        <w:rPr>
          <w:rFonts w:ascii="Times New Roman" w:hAnsi="Times New Roman"/>
          <w:sz w:val="28"/>
        </w:rPr>
        <w:t>бщая характеристика проекта.</w:t>
      </w:r>
    </w:p>
    <w:p w:rsidR="001D7CDF" w:rsidRPr="001D7CDF" w:rsidRDefault="00D07D0E" w:rsidP="00623DC3">
      <w:pPr>
        <w:pStyle w:val="ConsPlusNormal"/>
        <w:tabs>
          <w:tab w:val="left" w:pos="1134"/>
        </w:tabs>
        <w:spacing w:line="237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связи с внесенными изменениями в </w:t>
      </w:r>
      <w:r w:rsidRPr="00D07D0E">
        <w:rPr>
          <w:rFonts w:eastAsia="Calibri"/>
        </w:rPr>
        <w:t>Федеральны</w:t>
      </w:r>
      <w:r>
        <w:rPr>
          <w:rFonts w:eastAsia="Calibri"/>
        </w:rPr>
        <w:t xml:space="preserve">й закон </w:t>
      </w:r>
      <w:r w:rsidRPr="00D07D0E">
        <w:rPr>
          <w:rFonts w:eastAsia="Calibri"/>
        </w:rPr>
        <w:t>от 24.07.2007 №209-ФЗ «О развитии малого и среднего предпринимательства в Российской Федерации»</w:t>
      </w:r>
      <w:r>
        <w:rPr>
          <w:rFonts w:eastAsia="Calibri"/>
        </w:rPr>
        <w:t xml:space="preserve"> появилась </w:t>
      </w:r>
      <w:r w:rsidR="001D7CDF" w:rsidRPr="001D7CDF">
        <w:rPr>
          <w:rFonts w:eastAsia="Calibri"/>
        </w:rPr>
        <w:t>необходимо</w:t>
      </w:r>
      <w:r>
        <w:rPr>
          <w:rFonts w:eastAsia="Calibri"/>
        </w:rPr>
        <w:t xml:space="preserve">стьвнести изменения в </w:t>
      </w:r>
      <w:r w:rsidR="00623DC3">
        <w:rPr>
          <w:rFonts w:eastAsia="Calibri"/>
        </w:rPr>
        <w:t>постановление администрации Рамешковского района «</w:t>
      </w:r>
      <w:r w:rsidR="00623DC3" w:rsidRPr="00623DC3">
        <w:rPr>
          <w:rFonts w:eastAsia="Calibri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«Рамешковский район» Тверской области</w:t>
      </w:r>
      <w:r w:rsidR="00623DC3">
        <w:rPr>
          <w:rFonts w:eastAsia="Calibri"/>
        </w:rPr>
        <w:t>»</w:t>
      </w:r>
      <w:r w:rsidR="001D7CDF" w:rsidRPr="001D7CDF">
        <w:rPr>
          <w:rFonts w:eastAsia="Calibri"/>
        </w:rPr>
        <w:t>.</w:t>
      </w:r>
    </w:p>
    <w:p w:rsidR="00085EEF" w:rsidRPr="00085EEF" w:rsidRDefault="00085EEF" w:rsidP="000418B6">
      <w:pPr>
        <w:pStyle w:val="ConsPlusNormal"/>
        <w:tabs>
          <w:tab w:val="left" w:pos="1134"/>
        </w:tabs>
        <w:spacing w:line="237" w:lineRule="auto"/>
        <w:ind w:firstLine="709"/>
        <w:jc w:val="both"/>
      </w:pPr>
      <w:r w:rsidRPr="00085EEF">
        <w:rPr>
          <w:b/>
        </w:rPr>
        <w:t>2. Обоснование необходимости принятия проекта правового акта.</w:t>
      </w:r>
    </w:p>
    <w:p w:rsidR="00EF1B49" w:rsidRDefault="001D7CDF" w:rsidP="0039102D">
      <w:pPr>
        <w:tabs>
          <w:tab w:val="left" w:pos="993"/>
        </w:tabs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D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данного нормативно-правового акта </w:t>
      </w:r>
      <w:r w:rsidR="009C5AA2">
        <w:rPr>
          <w:rFonts w:ascii="Times New Roman" w:hAnsi="Times New Roman" w:cs="Times New Roman"/>
          <w:color w:val="000000"/>
          <w:sz w:val="28"/>
          <w:szCs w:val="28"/>
        </w:rPr>
        <w:t>необходимо для установления соответствия с действующим законодательством</w:t>
      </w:r>
      <w:r w:rsidR="003910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EEF" w:rsidRPr="00085EEF" w:rsidRDefault="00085EEF" w:rsidP="001D7CDF">
      <w:pPr>
        <w:tabs>
          <w:tab w:val="left" w:pos="993"/>
        </w:tabs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EEF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085EEF">
        <w:rPr>
          <w:rFonts w:ascii="Times New Roman" w:hAnsi="Times New Roman"/>
          <w:b/>
          <w:sz w:val="28"/>
        </w:rPr>
        <w:t>Возможные последствия принятия правового акта.</w:t>
      </w:r>
    </w:p>
    <w:p w:rsidR="00085EEF" w:rsidRDefault="00085EEF" w:rsidP="00085E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правового акта не повлечет негативных социальных, экономических, политических и иных последствий.</w:t>
      </w:r>
    </w:p>
    <w:p w:rsidR="00085EEF" w:rsidRPr="00085EEF" w:rsidRDefault="00085EEF" w:rsidP="00085EE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85EEF">
        <w:rPr>
          <w:rFonts w:ascii="Times New Roman" w:hAnsi="Times New Roman"/>
          <w:b/>
          <w:sz w:val="28"/>
        </w:rPr>
        <w:t>Оценка соответствия проекта правового акта федеральному и региональному законодательству.</w:t>
      </w:r>
    </w:p>
    <w:p w:rsidR="00085EEF" w:rsidRDefault="00085EEF" w:rsidP="00085E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Проект правового акта не противоречит федеральному законодательству, законам и иным нормативным правовым актам Тверской области.</w:t>
      </w:r>
    </w:p>
    <w:p w:rsidR="00085EEF" w:rsidRDefault="00085EEF" w:rsidP="000418B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Финансово-экономическое обоснование проекта правового акта.</w:t>
      </w:r>
    </w:p>
    <w:p w:rsidR="00085EEF" w:rsidRDefault="00085EEF" w:rsidP="00085EE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Реализация данного проекта </w:t>
      </w:r>
      <w:r w:rsidR="00CF3A2B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ED6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93B">
        <w:rPr>
          <w:rFonts w:ascii="Times New Roman" w:hAnsi="Times New Roman"/>
          <w:sz w:val="28"/>
          <w:szCs w:val="28"/>
        </w:rPr>
        <w:t>администрации Рамешковского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не потребует дополнительных финансовых затрат из средств </w:t>
      </w:r>
      <w:r w:rsidRPr="00CF3A2B">
        <w:rPr>
          <w:rFonts w:ascii="Times New Roman" w:eastAsia="Arial" w:hAnsi="Times New Roman" w:cs="Times New Roman"/>
          <w:sz w:val="28"/>
          <w:szCs w:val="28"/>
        </w:rPr>
        <w:t xml:space="preserve">бюджета </w:t>
      </w:r>
      <w:r w:rsidR="002C793B">
        <w:rPr>
          <w:rFonts w:ascii="Times New Roman" w:eastAsia="Arial" w:hAnsi="Times New Roman" w:cs="Times New Roman"/>
          <w:sz w:val="28"/>
          <w:szCs w:val="28"/>
        </w:rPr>
        <w:t>Рамешковского района</w:t>
      </w:r>
      <w:r w:rsidRPr="00CF3A2B">
        <w:rPr>
          <w:rFonts w:ascii="Times New Roman" w:eastAsia="Arial" w:hAnsi="Times New Roman" w:cs="Times New Roman"/>
          <w:sz w:val="28"/>
          <w:szCs w:val="28"/>
        </w:rPr>
        <w:t xml:space="preserve"> в 20</w:t>
      </w:r>
      <w:r w:rsidR="00623DC3">
        <w:rPr>
          <w:rFonts w:ascii="Times New Roman" w:eastAsia="Arial" w:hAnsi="Times New Roman" w:cs="Times New Roman"/>
          <w:sz w:val="28"/>
          <w:szCs w:val="28"/>
        </w:rPr>
        <w:t>21</w:t>
      </w:r>
      <w:r w:rsidRPr="00CF3A2B">
        <w:rPr>
          <w:rFonts w:ascii="Times New Roman" w:eastAsia="Arial" w:hAnsi="Times New Roman" w:cs="Times New Roman"/>
          <w:sz w:val="28"/>
          <w:szCs w:val="28"/>
        </w:rPr>
        <w:t xml:space="preserve"> году.</w:t>
      </w:r>
    </w:p>
    <w:p w:rsidR="00CF3A2B" w:rsidRPr="00CF3A2B" w:rsidRDefault="00CF3A2B" w:rsidP="000418B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</w:rPr>
      </w:pPr>
      <w:r w:rsidRPr="00CF3A2B">
        <w:rPr>
          <w:rFonts w:ascii="Times New Roman" w:hAnsi="Times New Roman"/>
          <w:b/>
          <w:sz w:val="28"/>
        </w:rPr>
        <w:t>Оценка регулирующего воздействия.</w:t>
      </w:r>
    </w:p>
    <w:p w:rsidR="00085EEF" w:rsidRDefault="000418B6" w:rsidP="000418B6">
      <w:pPr>
        <w:pStyle w:val="ConsPlusNormal"/>
        <w:ind w:firstLine="709"/>
        <w:jc w:val="both"/>
        <w:rPr>
          <w:rFonts w:eastAsia="Calibri"/>
          <w:color w:val="000000"/>
        </w:rPr>
      </w:pPr>
      <w:r w:rsidRPr="000418B6">
        <w:rPr>
          <w:rFonts w:eastAsia="Calibri"/>
          <w:color w:val="000000"/>
        </w:rPr>
        <w:t xml:space="preserve">В соответствии с </w:t>
      </w:r>
      <w:r w:rsidR="002C793B">
        <w:rPr>
          <w:rFonts w:eastAsia="Calibri"/>
          <w:color w:val="000000"/>
        </w:rPr>
        <w:t xml:space="preserve">постановлением администрации Рамешковского района </w:t>
      </w:r>
      <w:r w:rsidRPr="000418B6">
        <w:rPr>
          <w:rFonts w:eastAsia="Calibri"/>
          <w:color w:val="000000"/>
        </w:rPr>
        <w:t xml:space="preserve">от </w:t>
      </w:r>
      <w:r w:rsidR="002C793B">
        <w:rPr>
          <w:rFonts w:eastAsia="Calibri"/>
          <w:color w:val="000000"/>
        </w:rPr>
        <w:t>24</w:t>
      </w:r>
      <w:r w:rsidRPr="000418B6">
        <w:rPr>
          <w:rFonts w:eastAsia="Calibri"/>
          <w:color w:val="000000"/>
        </w:rPr>
        <w:t>.0</w:t>
      </w:r>
      <w:r w:rsidR="002C793B">
        <w:rPr>
          <w:rFonts w:eastAsia="Calibri"/>
          <w:color w:val="000000"/>
        </w:rPr>
        <w:t>6</w:t>
      </w:r>
      <w:r w:rsidRPr="000418B6">
        <w:rPr>
          <w:rFonts w:eastAsia="Calibri"/>
          <w:color w:val="000000"/>
        </w:rPr>
        <w:t>.201</w:t>
      </w:r>
      <w:r w:rsidR="002C793B">
        <w:rPr>
          <w:rFonts w:eastAsia="Calibri"/>
          <w:color w:val="000000"/>
        </w:rPr>
        <w:t>6</w:t>
      </w:r>
      <w:r w:rsidRPr="000418B6">
        <w:rPr>
          <w:rFonts w:eastAsia="Calibri"/>
          <w:color w:val="000000"/>
        </w:rPr>
        <w:t xml:space="preserve"> № </w:t>
      </w:r>
      <w:r w:rsidR="002C793B">
        <w:rPr>
          <w:rFonts w:eastAsia="Calibri"/>
          <w:color w:val="000000"/>
        </w:rPr>
        <w:t>132</w:t>
      </w:r>
      <w:r w:rsidRPr="000418B6">
        <w:rPr>
          <w:rFonts w:eastAsia="Calibri"/>
          <w:color w:val="000000"/>
        </w:rPr>
        <w:t>-п</w:t>
      </w:r>
      <w:r w:rsidR="002C793B">
        <w:rPr>
          <w:rFonts w:eastAsia="Calibri"/>
          <w:color w:val="000000"/>
        </w:rPr>
        <w:t>а «</w:t>
      </w:r>
      <w:r w:rsidR="002C793B" w:rsidRPr="002C793B">
        <w:rPr>
          <w:rFonts w:eastAsia="Calibri"/>
          <w:color w:val="000000"/>
        </w:rPr>
        <w:t>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администрации Рамешковского района Тверской области, затрагивающих вопросы осуществления предпринимательской и инвестиционной деятельности</w:t>
      </w:r>
      <w:r w:rsidR="002C793B">
        <w:rPr>
          <w:rFonts w:eastAsia="Calibri"/>
          <w:color w:val="000000"/>
        </w:rPr>
        <w:t>»</w:t>
      </w:r>
      <w:r w:rsidRPr="000418B6">
        <w:rPr>
          <w:rFonts w:eastAsia="Calibri"/>
          <w:color w:val="000000"/>
        </w:rPr>
        <w:t>, проект постановления подлежит оценке регулирующего воздействия.</w:t>
      </w:r>
    </w:p>
    <w:p w:rsidR="0039102D" w:rsidRDefault="0039102D" w:rsidP="000418B6">
      <w:pPr>
        <w:pStyle w:val="ConsPlusNormal"/>
        <w:ind w:firstLine="709"/>
        <w:jc w:val="both"/>
      </w:pPr>
    </w:p>
    <w:p w:rsidR="000418B6" w:rsidRDefault="000418B6" w:rsidP="00085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3B" w:rsidRDefault="001D7CDF" w:rsidP="00085EEF">
      <w:pPr>
        <w:pStyle w:val="ConsPlusNormal"/>
        <w:jc w:val="both"/>
        <w:rPr>
          <w:b/>
        </w:rPr>
      </w:pPr>
      <w:r>
        <w:rPr>
          <w:b/>
        </w:rPr>
        <w:t>П</w:t>
      </w:r>
      <w:r w:rsidR="002C793B">
        <w:rPr>
          <w:b/>
        </w:rPr>
        <w:t>редседател</w:t>
      </w:r>
      <w:r>
        <w:rPr>
          <w:b/>
        </w:rPr>
        <w:t>ь</w:t>
      </w:r>
      <w:r w:rsidR="002C793B">
        <w:rPr>
          <w:b/>
        </w:rPr>
        <w:t xml:space="preserve"> Комитета по управлению</w:t>
      </w:r>
    </w:p>
    <w:p w:rsidR="0039102D" w:rsidRDefault="002C793B" w:rsidP="00085EEF">
      <w:pPr>
        <w:pStyle w:val="ConsPlusNormal"/>
        <w:jc w:val="both"/>
        <w:rPr>
          <w:b/>
        </w:rPr>
      </w:pPr>
      <w:r>
        <w:rPr>
          <w:b/>
        </w:rPr>
        <w:t>имуществом Рамешковского район</w:t>
      </w:r>
      <w:r w:rsidR="00ED6CB2">
        <w:rPr>
          <w:b/>
        </w:rPr>
        <w:t xml:space="preserve"> </w:t>
      </w:r>
      <w:r w:rsidR="001D7CDF">
        <w:rPr>
          <w:b/>
        </w:rPr>
        <w:t>В</w:t>
      </w:r>
      <w:r>
        <w:rPr>
          <w:b/>
        </w:rPr>
        <w:t xml:space="preserve">.А. </w:t>
      </w:r>
      <w:r w:rsidR="001D7CDF">
        <w:rPr>
          <w:b/>
        </w:rPr>
        <w:t>Плясунов</w:t>
      </w:r>
      <w:bookmarkStart w:id="0" w:name="_GoBack"/>
      <w:bookmarkEnd w:id="0"/>
    </w:p>
    <w:p w:rsidR="0039102D" w:rsidRDefault="0039102D" w:rsidP="00085EEF">
      <w:pPr>
        <w:pStyle w:val="ConsPlusNormal"/>
        <w:jc w:val="both"/>
        <w:rPr>
          <w:b/>
        </w:rPr>
      </w:pPr>
    </w:p>
    <w:sectPr w:rsidR="0039102D" w:rsidSect="0011011D">
      <w:headerReference w:type="default" r:id="rId7"/>
      <w:pgSz w:w="11906" w:h="16838"/>
      <w:pgMar w:top="1134" w:right="851" w:bottom="993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6C" w:rsidRDefault="00575C6C" w:rsidP="00085EEF">
      <w:pPr>
        <w:spacing w:after="0" w:line="240" w:lineRule="auto"/>
      </w:pPr>
      <w:r>
        <w:separator/>
      </w:r>
    </w:p>
  </w:endnote>
  <w:endnote w:type="continuationSeparator" w:id="1">
    <w:p w:rsidR="00575C6C" w:rsidRDefault="00575C6C" w:rsidP="0008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6C" w:rsidRDefault="00575C6C" w:rsidP="00085EEF">
      <w:pPr>
        <w:spacing w:after="0" w:line="240" w:lineRule="auto"/>
      </w:pPr>
      <w:r>
        <w:separator/>
      </w:r>
    </w:p>
  </w:footnote>
  <w:footnote w:type="continuationSeparator" w:id="1">
    <w:p w:rsidR="00575C6C" w:rsidRDefault="00575C6C" w:rsidP="0008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267"/>
      <w:docPartObj>
        <w:docPartGallery w:val="Page Numbers (Top of Page)"/>
        <w:docPartUnique/>
      </w:docPartObj>
    </w:sdtPr>
    <w:sdtContent>
      <w:p w:rsidR="00085EEF" w:rsidRDefault="0010321A">
        <w:pPr>
          <w:pStyle w:val="a4"/>
          <w:jc w:val="center"/>
        </w:pPr>
        <w:r w:rsidRPr="00085EEF">
          <w:rPr>
            <w:rFonts w:ascii="Times New Roman" w:hAnsi="Times New Roman" w:cs="Times New Roman"/>
          </w:rPr>
          <w:fldChar w:fldCharType="begin"/>
        </w:r>
        <w:r w:rsidR="00085EEF" w:rsidRPr="00085EEF">
          <w:rPr>
            <w:rFonts w:ascii="Times New Roman" w:hAnsi="Times New Roman" w:cs="Times New Roman"/>
          </w:rPr>
          <w:instrText xml:space="preserve"> PAGE   \* MERGEFORMAT </w:instrText>
        </w:r>
        <w:r w:rsidRPr="00085EEF">
          <w:rPr>
            <w:rFonts w:ascii="Times New Roman" w:hAnsi="Times New Roman" w:cs="Times New Roman"/>
          </w:rPr>
          <w:fldChar w:fldCharType="separate"/>
        </w:r>
        <w:r w:rsidR="00C43D95">
          <w:rPr>
            <w:rFonts w:ascii="Times New Roman" w:hAnsi="Times New Roman" w:cs="Times New Roman"/>
            <w:noProof/>
          </w:rPr>
          <w:t>2</w:t>
        </w:r>
        <w:r w:rsidRPr="00085EEF">
          <w:rPr>
            <w:rFonts w:ascii="Times New Roman" w:hAnsi="Times New Roman" w:cs="Times New Roman"/>
          </w:rPr>
          <w:fldChar w:fldCharType="end"/>
        </w:r>
      </w:p>
    </w:sdtContent>
  </w:sdt>
  <w:p w:rsidR="00085EEF" w:rsidRDefault="00085E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20A420"/>
    <w:lvl w:ilvl="0">
      <w:numFmt w:val="bullet"/>
      <w:lvlText w:val="*"/>
      <w:lvlJc w:val="left"/>
    </w:lvl>
  </w:abstractNum>
  <w:abstractNum w:abstractNumId="1">
    <w:nsid w:val="2A251320"/>
    <w:multiLevelType w:val="hybridMultilevel"/>
    <w:tmpl w:val="9A229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42BE"/>
    <w:multiLevelType w:val="hybridMultilevel"/>
    <w:tmpl w:val="CCDA6A50"/>
    <w:lvl w:ilvl="0" w:tplc="036E077A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A1082"/>
    <w:multiLevelType w:val="hybridMultilevel"/>
    <w:tmpl w:val="B412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EF"/>
    <w:rsid w:val="00007A8B"/>
    <w:rsid w:val="000418B6"/>
    <w:rsid w:val="0005264A"/>
    <w:rsid w:val="00085EEF"/>
    <w:rsid w:val="0010321A"/>
    <w:rsid w:val="0011011D"/>
    <w:rsid w:val="0017189A"/>
    <w:rsid w:val="001D7CDF"/>
    <w:rsid w:val="00231349"/>
    <w:rsid w:val="00263EB5"/>
    <w:rsid w:val="002C793B"/>
    <w:rsid w:val="003324D5"/>
    <w:rsid w:val="0039102D"/>
    <w:rsid w:val="004708AF"/>
    <w:rsid w:val="004C2696"/>
    <w:rsid w:val="00575C6C"/>
    <w:rsid w:val="00595F59"/>
    <w:rsid w:val="00606EC1"/>
    <w:rsid w:val="00623DC3"/>
    <w:rsid w:val="006371BA"/>
    <w:rsid w:val="00726DA8"/>
    <w:rsid w:val="00756C98"/>
    <w:rsid w:val="00926ED9"/>
    <w:rsid w:val="009C5AA2"/>
    <w:rsid w:val="009E6E46"/>
    <w:rsid w:val="00A67318"/>
    <w:rsid w:val="00AC314A"/>
    <w:rsid w:val="00B24585"/>
    <w:rsid w:val="00B33A12"/>
    <w:rsid w:val="00B70FAF"/>
    <w:rsid w:val="00BA26C1"/>
    <w:rsid w:val="00BE53D0"/>
    <w:rsid w:val="00C43D95"/>
    <w:rsid w:val="00C66E62"/>
    <w:rsid w:val="00C82BEB"/>
    <w:rsid w:val="00CA2630"/>
    <w:rsid w:val="00CF3A2B"/>
    <w:rsid w:val="00D07D0E"/>
    <w:rsid w:val="00D37A3D"/>
    <w:rsid w:val="00D712A8"/>
    <w:rsid w:val="00DD3AA1"/>
    <w:rsid w:val="00EB7204"/>
    <w:rsid w:val="00ED6CB2"/>
    <w:rsid w:val="00EF1B49"/>
    <w:rsid w:val="00F14210"/>
    <w:rsid w:val="00F36923"/>
    <w:rsid w:val="00F56CFB"/>
    <w:rsid w:val="00F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85E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85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5EEF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085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85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085EEF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85EEF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eastAsiaTheme="minorHAnsi" w:hAnsi="Times New Roman" w:cstheme="minorBidi"/>
      <w:b/>
      <w:bCs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08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EE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8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EEF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5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StepuhinaAS</dc:creator>
  <cp:lastModifiedBy>Лариса</cp:lastModifiedBy>
  <cp:revision>12</cp:revision>
  <cp:lastPrinted>2016-12-20T06:31:00Z</cp:lastPrinted>
  <dcterms:created xsi:type="dcterms:W3CDTF">2017-02-06T11:26:00Z</dcterms:created>
  <dcterms:modified xsi:type="dcterms:W3CDTF">2021-03-09T07:58:00Z</dcterms:modified>
</cp:coreProperties>
</file>